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61738">
      <w:pPr>
        <w:jc w:val="center"/>
        <w:rPr>
          <w:rFonts w:hint="eastAsia" w:ascii="方正小标宋简体" w:hAnsi="方正小标宋简体" w:eastAsia="方正小标宋简体" w:cs="方正小标宋简体"/>
          <w:sz w:val="36"/>
          <w:szCs w:val="36"/>
          <w:lang w:val="en-US" w:eastAsia="zh-CN"/>
        </w:rPr>
      </w:pPr>
    </w:p>
    <w:p w14:paraId="70CA3D60">
      <w:pPr>
        <w:jc w:val="center"/>
        <w:rPr>
          <w:rFonts w:hint="eastAsia" w:ascii="方正小标宋简体" w:hAnsi="方正小标宋简体" w:eastAsia="方正小标宋简体" w:cs="方正小标宋简体"/>
          <w:sz w:val="36"/>
          <w:szCs w:val="36"/>
          <w:lang w:val="en-US" w:eastAsia="zh-CN"/>
        </w:rPr>
      </w:pPr>
    </w:p>
    <w:p w14:paraId="318A9CF7">
      <w:pPr>
        <w:jc w:val="center"/>
        <w:rPr>
          <w:rFonts w:hint="eastAsia" w:ascii="方正小标宋简体" w:hAnsi="方正小标宋简体" w:eastAsia="方正小标宋简体" w:cs="方正小标宋简体"/>
          <w:sz w:val="36"/>
          <w:szCs w:val="36"/>
          <w:lang w:val="en-US" w:eastAsia="zh-CN"/>
        </w:rPr>
      </w:pPr>
    </w:p>
    <w:p w14:paraId="0FA4FAD8">
      <w:pPr>
        <w:jc w:val="center"/>
        <w:rPr>
          <w:rFonts w:hint="eastAsia" w:ascii="方正小标宋简体" w:hAnsi="方正小标宋简体" w:eastAsia="方正小标宋简体" w:cs="方正小标宋简体"/>
          <w:sz w:val="36"/>
          <w:szCs w:val="36"/>
          <w:lang w:val="en-US" w:eastAsia="zh-CN"/>
        </w:rPr>
      </w:pPr>
    </w:p>
    <w:p w14:paraId="20DC9DC9">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杭州萧山国际机场航站楼特色座椅服务区</w:t>
      </w:r>
    </w:p>
    <w:p w14:paraId="20CB6D47">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设备采购更换项目</w:t>
      </w:r>
    </w:p>
    <w:p w14:paraId="1A581665">
      <w:pPr>
        <w:jc w:val="center"/>
        <w:rPr>
          <w:rFonts w:hint="eastAsia" w:ascii="方正小标宋简体" w:hAnsi="方正小标宋简体" w:eastAsia="方正小标宋简体" w:cs="方正小标宋简体"/>
          <w:sz w:val="36"/>
          <w:szCs w:val="36"/>
          <w:lang w:val="en-US" w:eastAsia="zh-CN"/>
        </w:rPr>
      </w:pPr>
    </w:p>
    <w:p w14:paraId="410782B6">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14:paraId="5E2F20AF">
      <w:pPr>
        <w:jc w:val="center"/>
        <w:rPr>
          <w:rFonts w:hint="eastAsia" w:ascii="方正小标宋简体" w:hAnsi="方正小标宋简体" w:eastAsia="方正小标宋简体" w:cs="方正小标宋简体"/>
          <w:sz w:val="36"/>
          <w:szCs w:val="36"/>
          <w:lang w:val="en-US" w:eastAsia="zh-CN"/>
        </w:rPr>
      </w:pPr>
    </w:p>
    <w:p w14:paraId="3278CACC">
      <w:pPr>
        <w:jc w:val="center"/>
        <w:rPr>
          <w:rFonts w:hint="eastAsia" w:ascii="方正小标宋简体" w:hAnsi="方正小标宋简体" w:eastAsia="方正小标宋简体" w:cs="方正小标宋简体"/>
          <w:sz w:val="36"/>
          <w:szCs w:val="36"/>
          <w:lang w:val="en-US" w:eastAsia="zh-CN"/>
        </w:rPr>
      </w:pPr>
    </w:p>
    <w:p w14:paraId="400647D3">
      <w:pPr>
        <w:jc w:val="center"/>
        <w:rPr>
          <w:rFonts w:hint="eastAsia" w:ascii="方正小标宋简体" w:hAnsi="方正小标宋简体" w:eastAsia="方正小标宋简体" w:cs="方正小标宋简体"/>
          <w:sz w:val="36"/>
          <w:szCs w:val="36"/>
          <w:lang w:val="en-US" w:eastAsia="zh-CN"/>
        </w:rPr>
      </w:pPr>
    </w:p>
    <w:p w14:paraId="1B25409E">
      <w:pPr>
        <w:jc w:val="center"/>
        <w:rPr>
          <w:rFonts w:hint="eastAsia" w:ascii="方正小标宋简体" w:hAnsi="方正小标宋简体" w:eastAsia="方正小标宋简体" w:cs="方正小标宋简体"/>
          <w:sz w:val="36"/>
          <w:szCs w:val="36"/>
          <w:lang w:val="en-US" w:eastAsia="zh-CN"/>
        </w:rPr>
      </w:pPr>
    </w:p>
    <w:p w14:paraId="59DF7FEC">
      <w:pPr>
        <w:jc w:val="center"/>
        <w:rPr>
          <w:rFonts w:hint="eastAsia" w:ascii="方正小标宋简体" w:hAnsi="方正小标宋简体" w:eastAsia="方正小标宋简体" w:cs="方正小标宋简体"/>
          <w:sz w:val="36"/>
          <w:szCs w:val="36"/>
          <w:lang w:val="en-US" w:eastAsia="zh-CN"/>
        </w:rPr>
      </w:pPr>
    </w:p>
    <w:p w14:paraId="285BD244">
      <w:pPr>
        <w:jc w:val="center"/>
        <w:rPr>
          <w:rFonts w:hint="eastAsia" w:ascii="方正小标宋简体" w:hAnsi="方正小标宋简体" w:eastAsia="方正小标宋简体" w:cs="方正小标宋简体"/>
          <w:sz w:val="36"/>
          <w:szCs w:val="36"/>
          <w:lang w:val="en-US" w:eastAsia="zh-CN"/>
        </w:rPr>
      </w:pPr>
    </w:p>
    <w:p w14:paraId="342E1017">
      <w:pPr>
        <w:jc w:val="center"/>
        <w:rPr>
          <w:rFonts w:hint="eastAsia" w:ascii="方正小标宋简体" w:hAnsi="方正小标宋简体" w:eastAsia="方正小标宋简体" w:cs="方正小标宋简体"/>
          <w:sz w:val="36"/>
          <w:szCs w:val="36"/>
          <w:lang w:val="en-US" w:eastAsia="zh-CN"/>
        </w:rPr>
      </w:pPr>
    </w:p>
    <w:p w14:paraId="36B06049">
      <w:pPr>
        <w:jc w:val="center"/>
        <w:rPr>
          <w:rFonts w:hint="eastAsia" w:ascii="方正小标宋简体" w:hAnsi="方正小标宋简体" w:eastAsia="方正小标宋简体" w:cs="方正小标宋简体"/>
          <w:sz w:val="36"/>
          <w:szCs w:val="36"/>
          <w:lang w:val="en-US" w:eastAsia="zh-CN"/>
        </w:rPr>
      </w:pPr>
    </w:p>
    <w:p w14:paraId="0952ED64">
      <w:pPr>
        <w:jc w:val="center"/>
        <w:rPr>
          <w:rFonts w:hint="eastAsia" w:ascii="方正小标宋简体" w:hAnsi="方正小标宋简体" w:eastAsia="方正小标宋简体" w:cs="方正小标宋简体"/>
          <w:sz w:val="36"/>
          <w:szCs w:val="36"/>
          <w:lang w:val="en-US" w:eastAsia="zh-CN"/>
        </w:rPr>
      </w:pPr>
    </w:p>
    <w:p w14:paraId="19FE77EB">
      <w:pPr>
        <w:jc w:val="center"/>
        <w:rPr>
          <w:rFonts w:hint="eastAsia" w:ascii="方正小标宋简体" w:hAnsi="方正小标宋简体" w:eastAsia="方正小标宋简体" w:cs="方正小标宋简体"/>
          <w:sz w:val="36"/>
          <w:szCs w:val="36"/>
          <w:lang w:val="en-US" w:eastAsia="zh-CN"/>
        </w:rPr>
      </w:pPr>
    </w:p>
    <w:p w14:paraId="7B85991F">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14:paraId="58983D1F">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九</w:t>
      </w:r>
      <w:r>
        <w:rPr>
          <w:rFonts w:hint="eastAsia" w:ascii="方正小标宋简体" w:hAnsi="方正小标宋简体" w:eastAsia="方正小标宋简体" w:cs="方正小标宋简体"/>
          <w:b w:val="0"/>
          <w:bCs/>
          <w:sz w:val="32"/>
          <w:szCs w:val="32"/>
        </w:rPr>
        <w:t>月</w:t>
      </w:r>
    </w:p>
    <w:p w14:paraId="43280F41">
      <w:pPr>
        <w:jc w:val="center"/>
        <w:rPr>
          <w:rFonts w:hint="eastAsia" w:ascii="方正小标宋简体" w:hAnsi="方正小标宋简体" w:eastAsia="方正小标宋简体" w:cs="方正小标宋简体"/>
          <w:sz w:val="36"/>
          <w:szCs w:val="36"/>
          <w:lang w:val="en-US" w:eastAsia="zh-CN"/>
        </w:rPr>
      </w:pPr>
    </w:p>
    <w:p w14:paraId="4ECC2F25">
      <w:pPr>
        <w:jc w:val="center"/>
        <w:rPr>
          <w:rFonts w:hint="eastAsia" w:ascii="方正小标宋简体" w:hAnsi="方正小标宋简体" w:eastAsia="方正小标宋简体" w:cs="方正小标宋简体"/>
          <w:sz w:val="36"/>
          <w:szCs w:val="36"/>
          <w:lang w:val="en-US" w:eastAsia="zh-CN"/>
        </w:rPr>
      </w:pPr>
    </w:p>
    <w:p w14:paraId="78037F2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14:paraId="6804C624">
      <w:pPr>
        <w:jc w:val="center"/>
        <w:rPr>
          <w:rFonts w:hint="eastAsia" w:ascii="方正小标宋简体" w:hAnsi="方正小标宋简体" w:eastAsia="方正小标宋简体" w:cs="方正小标宋简体"/>
          <w:sz w:val="36"/>
          <w:szCs w:val="36"/>
          <w:lang w:val="en-US" w:eastAsia="zh-CN"/>
        </w:rPr>
      </w:pPr>
    </w:p>
    <w:p w14:paraId="38DA98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杭州萧山国际机场有限公司航站区管理中心就航站楼特色座椅服务区设备采购更换项目进行公开询价，欢迎</w:t>
      </w:r>
      <w:r>
        <w:rPr>
          <w:rFonts w:hint="eastAsia" w:ascii="仿宋_GB2312" w:hAnsi="仿宋_GB2312" w:eastAsia="仿宋_GB2312" w:cs="仿宋_GB2312"/>
          <w:kern w:val="0"/>
          <w:sz w:val="28"/>
          <w:szCs w:val="28"/>
        </w:rPr>
        <w:t>具有相关资格和能力的单位前来参加</w:t>
      </w:r>
      <w:r>
        <w:rPr>
          <w:rFonts w:hint="eastAsia" w:ascii="仿宋_GB2312" w:hAnsi="仿宋_GB2312" w:eastAsia="仿宋_GB2312" w:cs="仿宋_GB2312"/>
          <w:sz w:val="28"/>
          <w:szCs w:val="28"/>
          <w:lang w:val="en-US" w:eastAsia="zh-CN"/>
        </w:rPr>
        <w:t>。</w:t>
      </w:r>
    </w:p>
    <w:p w14:paraId="0ED7D304">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一、需求明细</w:t>
      </w:r>
    </w:p>
    <w:tbl>
      <w:tblPr>
        <w:tblStyle w:val="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1166"/>
        <w:gridCol w:w="2509"/>
        <w:gridCol w:w="1310"/>
        <w:gridCol w:w="1009"/>
        <w:gridCol w:w="1766"/>
      </w:tblGrid>
      <w:tr w14:paraId="17C3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268E7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68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7B5D58">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名目</w:t>
            </w:r>
          </w:p>
        </w:tc>
        <w:tc>
          <w:tcPr>
            <w:tcW w:w="147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1D6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图示（尺寸：mm）</w:t>
            </w:r>
          </w:p>
        </w:tc>
        <w:tc>
          <w:tcPr>
            <w:tcW w:w="76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9281F9">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规格要求</w:t>
            </w:r>
          </w:p>
        </w:tc>
        <w:tc>
          <w:tcPr>
            <w:tcW w:w="59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BD74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数量</w:t>
            </w:r>
          </w:p>
          <w:p w14:paraId="3AAD7D27">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及单位</w:t>
            </w:r>
          </w:p>
        </w:tc>
        <w:tc>
          <w:tcPr>
            <w:tcW w:w="10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8B0A3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备注</w:t>
            </w:r>
          </w:p>
        </w:tc>
      </w:tr>
      <w:tr w14:paraId="2008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3"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859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C23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茶几</w:t>
            </w:r>
          </w:p>
        </w:tc>
        <w:tc>
          <w:tcPr>
            <w:tcW w:w="1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C81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drawing>
                <wp:inline distT="0" distB="0" distL="114300" distR="114300">
                  <wp:extent cx="1325880" cy="1768475"/>
                  <wp:effectExtent l="0" t="0" r="7620" b="3175"/>
                  <wp:docPr id="1" name="图片 1" descr="茶几（含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茶几（含尺寸）"/>
                          <pic:cNvPicPr>
                            <a:picLocks noChangeAspect="1"/>
                          </pic:cNvPicPr>
                        </pic:nvPicPr>
                        <pic:blipFill>
                          <a:blip r:embed="rId4"/>
                          <a:stretch>
                            <a:fillRect/>
                          </a:stretch>
                        </pic:blipFill>
                        <pic:spPr>
                          <a:xfrm>
                            <a:off x="0" y="0"/>
                            <a:ext cx="1325880" cy="1768475"/>
                          </a:xfrm>
                          <a:prstGeom prst="rect">
                            <a:avLst/>
                          </a:prstGeom>
                        </pic:spPr>
                      </pic:pic>
                    </a:graphicData>
                  </a:graphic>
                </wp:inline>
              </w:drawing>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8861">
            <w:pPr>
              <w:numPr>
                <w:ilvl w:val="0"/>
                <w:numId w:val="0"/>
              </w:num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白色岩板+空心钢质底座</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0660">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4张</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C70B">
            <w:pPr>
              <w:keepNext w:val="0"/>
              <w:keepLines w:val="0"/>
              <w:widowControl/>
              <w:suppressLineNumbers w:val="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1、底座管材壁厚≥1.5mm</w:t>
            </w:r>
          </w:p>
        </w:tc>
      </w:tr>
      <w:tr w14:paraId="4BC1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8B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D511">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高脚椅</w:t>
            </w:r>
          </w:p>
        </w:tc>
        <w:tc>
          <w:tcPr>
            <w:tcW w:w="1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4F3ED">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16"/>
                <w:szCs w:val="16"/>
                <w:u w:val="none"/>
                <w:lang w:val="en-US" w:eastAsia="zh-CN" w:bidi="ar-SA"/>
              </w:rPr>
            </w:pPr>
            <w:r>
              <w:rPr>
                <w:rFonts w:hint="eastAsia" w:ascii="仿宋_GB2312" w:hAnsi="仿宋_GB2312" w:eastAsia="仿宋_GB2312" w:cs="仿宋_GB2312"/>
                <w:i w:val="0"/>
                <w:iCs w:val="0"/>
                <w:color w:val="000000"/>
                <w:kern w:val="2"/>
                <w:sz w:val="16"/>
                <w:szCs w:val="16"/>
                <w:u w:val="none"/>
                <w:lang w:val="en-US" w:eastAsia="zh-CN" w:bidi="ar-SA"/>
              </w:rPr>
              <w:drawing>
                <wp:inline distT="0" distB="0" distL="114300" distR="114300">
                  <wp:extent cx="1357630" cy="1809750"/>
                  <wp:effectExtent l="0" t="0" r="4445" b="0"/>
                  <wp:docPr id="3" name="图片 3" descr="高脚椅（含尺寸）（2026年度项目招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高脚椅（含尺寸）（2026年度项目招采）"/>
                          <pic:cNvPicPr>
                            <a:picLocks noChangeAspect="1"/>
                          </pic:cNvPicPr>
                        </pic:nvPicPr>
                        <pic:blipFill>
                          <a:blip r:embed="rId5"/>
                          <a:stretch>
                            <a:fillRect/>
                          </a:stretch>
                        </pic:blipFill>
                        <pic:spPr>
                          <a:xfrm>
                            <a:off x="0" y="0"/>
                            <a:ext cx="1357630" cy="1809750"/>
                          </a:xfrm>
                          <a:prstGeom prst="rect">
                            <a:avLst/>
                          </a:prstGeom>
                        </pic:spPr>
                      </pic:pic>
                    </a:graphicData>
                  </a:graphic>
                </wp:inline>
              </w:drawing>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F4A7">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金属脚架+实木座板</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FC28">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50把</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FC35">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1、底座需预留至少3个孔位</w:t>
            </w:r>
          </w:p>
          <w:p w14:paraId="5835A11F">
            <w:pPr>
              <w:keepNext w:val="0"/>
              <w:keepLines w:val="0"/>
              <w:widowControl/>
              <w:numPr>
                <w:ilvl w:val="0"/>
                <w:numId w:val="0"/>
              </w:numPr>
              <w:suppressLineNumbers w:val="0"/>
              <w:jc w:val="left"/>
              <w:textAlignment w:val="center"/>
              <w:rPr>
                <w:rFonts w:hint="default"/>
                <w:lang w:val="en-US" w:eastAsia="zh-CN"/>
              </w:rPr>
            </w:pPr>
            <w:r>
              <w:rPr>
                <w:rFonts w:hint="eastAsia" w:ascii="仿宋_GB2312" w:hAnsi="仿宋_GB2312" w:eastAsia="仿宋_GB2312" w:cs="仿宋_GB2312"/>
                <w:i w:val="0"/>
                <w:iCs w:val="0"/>
                <w:color w:val="000000"/>
                <w:sz w:val="24"/>
                <w:szCs w:val="24"/>
                <w:u w:val="none"/>
                <w:lang w:val="en-US" w:eastAsia="zh-CN"/>
              </w:rPr>
              <w:t>2、现场需使用膨胀螺丝将高脚椅固定在地面</w:t>
            </w:r>
          </w:p>
        </w:tc>
      </w:tr>
      <w:tr w14:paraId="60DB4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7"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9E8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C5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调色</w:t>
            </w:r>
          </w:p>
          <w:p w14:paraId="00D68606">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油漆喷涂</w:t>
            </w:r>
          </w:p>
        </w:tc>
        <w:tc>
          <w:tcPr>
            <w:tcW w:w="1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8A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drawing>
                <wp:anchor distT="0" distB="0" distL="114300" distR="114300" simplePos="0" relativeHeight="251659264" behindDoc="1" locked="0" layoutInCell="1" allowOverlap="1">
                  <wp:simplePos x="0" y="0"/>
                  <wp:positionH relativeFrom="column">
                    <wp:posOffset>16510</wp:posOffset>
                  </wp:positionH>
                  <wp:positionV relativeFrom="paragraph">
                    <wp:posOffset>2240280</wp:posOffset>
                  </wp:positionV>
                  <wp:extent cx="1323975" cy="2035175"/>
                  <wp:effectExtent l="0" t="0" r="0" b="3175"/>
                  <wp:wrapTight wrapText="bothSides">
                    <wp:wrapPolygon>
                      <wp:start x="0" y="0"/>
                      <wp:lineTo x="0" y="21533"/>
                      <wp:lineTo x="21445" y="21533"/>
                      <wp:lineTo x="21445" y="0"/>
                      <wp:lineTo x="0" y="0"/>
                    </wp:wrapPolygon>
                  </wp:wrapTight>
                  <wp:docPr id="6" name="图片 6" descr="24.9.9 商务洽谈区 台面掉棕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4.9.9 商务洽谈区 台面掉棕漆"/>
                          <pic:cNvPicPr>
                            <a:picLocks noChangeAspect="1"/>
                          </pic:cNvPicPr>
                        </pic:nvPicPr>
                        <pic:blipFill>
                          <a:blip r:embed="rId6"/>
                          <a:stretch>
                            <a:fillRect/>
                          </a:stretch>
                        </pic:blipFill>
                        <pic:spPr>
                          <a:xfrm>
                            <a:off x="0" y="0"/>
                            <a:ext cx="1323975" cy="2035175"/>
                          </a:xfrm>
                          <a:prstGeom prst="rect">
                            <a:avLst/>
                          </a:prstGeom>
                        </pic:spPr>
                      </pic:pic>
                    </a:graphicData>
                  </a:graphic>
                </wp:anchor>
              </w:drawing>
            </w:r>
            <w:r>
              <w:rPr>
                <w:rFonts w:hint="eastAsia" w:ascii="仿宋_GB2312" w:hAnsi="仿宋_GB2312" w:eastAsia="仿宋_GB2312" w:cs="仿宋_GB2312"/>
                <w:i w:val="0"/>
                <w:iCs w:val="0"/>
                <w:color w:val="000000"/>
                <w:sz w:val="24"/>
                <w:szCs w:val="24"/>
                <w:u w:val="none"/>
                <w:lang w:eastAsia="zh-CN"/>
              </w:rPr>
              <w:drawing>
                <wp:anchor distT="0" distB="0" distL="114300" distR="114300" simplePos="0" relativeHeight="251660288" behindDoc="1" locked="0" layoutInCell="1" allowOverlap="1">
                  <wp:simplePos x="0" y="0"/>
                  <wp:positionH relativeFrom="column">
                    <wp:posOffset>8890</wp:posOffset>
                  </wp:positionH>
                  <wp:positionV relativeFrom="paragraph">
                    <wp:posOffset>88265</wp:posOffset>
                  </wp:positionV>
                  <wp:extent cx="1324610" cy="2033905"/>
                  <wp:effectExtent l="0" t="0" r="27940" b="4445"/>
                  <wp:wrapTight wrapText="bothSides">
                    <wp:wrapPolygon>
                      <wp:start x="0" y="0"/>
                      <wp:lineTo x="0" y="21546"/>
                      <wp:lineTo x="21434" y="21546"/>
                      <wp:lineTo x="21434" y="0"/>
                      <wp:lineTo x="0" y="0"/>
                    </wp:wrapPolygon>
                  </wp:wrapTight>
                  <wp:docPr id="7" name="图片 7" descr="25.1.5 阅读区 阅读桌 台面掉漆（扩大）"/>
                  <wp:cNvGraphicFramePr/>
                  <a:graphic xmlns:a="http://schemas.openxmlformats.org/drawingml/2006/main">
                    <a:graphicData uri="http://schemas.openxmlformats.org/drawingml/2006/picture">
                      <pic:pic xmlns:pic="http://schemas.openxmlformats.org/drawingml/2006/picture">
                        <pic:nvPicPr>
                          <pic:cNvPr id="7" name="图片 7" descr="25.1.5 阅读区 阅读桌 台面掉漆（扩大）"/>
                          <pic:cNvPicPr/>
                        </pic:nvPicPr>
                        <pic:blipFill>
                          <a:blip r:embed="rId7"/>
                          <a:stretch>
                            <a:fillRect/>
                          </a:stretch>
                        </pic:blipFill>
                        <pic:spPr>
                          <a:xfrm>
                            <a:off x="0" y="0"/>
                            <a:ext cx="1324610" cy="2033905"/>
                          </a:xfrm>
                          <a:prstGeom prst="rect">
                            <a:avLst/>
                          </a:prstGeom>
                        </pic:spPr>
                      </pic:pic>
                    </a:graphicData>
                  </a:graphic>
                </wp:anchor>
              </w:drawing>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F7FE">
            <w:pPr>
              <w:numPr>
                <w:ilvl w:val="0"/>
                <w:numId w:val="0"/>
              </w:num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白色、棕色</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6CEA">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24㎡</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07DB">
            <w:pPr>
              <w:keepNext w:val="0"/>
              <w:keepLines w:val="0"/>
              <w:widowControl/>
              <w:suppressLineNumbers w:val="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1、夜间施工</w:t>
            </w:r>
          </w:p>
          <w:p w14:paraId="3F67B7C8">
            <w:pPr>
              <w:keepNext w:val="0"/>
              <w:keepLines w:val="0"/>
              <w:widowControl/>
              <w:suppressLineNumbers w:val="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2、需使用气泵</w:t>
            </w:r>
          </w:p>
          <w:p w14:paraId="537F16D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3、部分基层破损，需修补基层</w:t>
            </w:r>
          </w:p>
          <w:p w14:paraId="4929B234">
            <w:pPr>
              <w:keepNext w:val="0"/>
              <w:keepLines w:val="0"/>
              <w:widowControl/>
              <w:suppressLineNumbers w:val="0"/>
              <w:jc w:val="left"/>
              <w:textAlignment w:val="center"/>
              <w:rPr>
                <w:rFonts w:hint="default"/>
                <w:lang w:val="en-US" w:eastAsia="zh-CN"/>
              </w:rPr>
            </w:pPr>
            <w:r>
              <w:rPr>
                <w:rFonts w:hint="eastAsia" w:ascii="仿宋_GB2312" w:hAnsi="仿宋_GB2312" w:eastAsia="仿宋_GB2312" w:cs="仿宋_GB2312"/>
                <w:i w:val="0"/>
                <w:iCs w:val="0"/>
                <w:color w:val="000000"/>
                <w:sz w:val="24"/>
                <w:szCs w:val="24"/>
                <w:u w:val="none"/>
                <w:lang w:val="en-US" w:eastAsia="zh-CN"/>
              </w:rPr>
              <w:t>4、需使用色卡比对现场板材颜色，保证一致性</w:t>
            </w:r>
          </w:p>
        </w:tc>
      </w:tr>
      <w:tr w14:paraId="3756B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D8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1E43">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踢脚线仿金属拉丝贴纸张贴</w:t>
            </w:r>
          </w:p>
        </w:tc>
        <w:tc>
          <w:tcPr>
            <w:tcW w:w="1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053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p>
          <w:p w14:paraId="27398A78">
            <w:pPr>
              <w:pStyle w:val="2"/>
              <w:rPr>
                <w:rFonts w:hint="eastAsia"/>
                <w:lang w:val="en-US" w:eastAsia="zh-CN"/>
              </w:rPr>
            </w:pPr>
            <w:r>
              <w:rPr>
                <w:rFonts w:hint="eastAsia"/>
                <w:lang w:val="en-US" w:eastAsia="zh-CN"/>
              </w:rPr>
              <w:drawing>
                <wp:anchor distT="0" distB="0" distL="114300" distR="114300" simplePos="0" relativeHeight="251662336" behindDoc="1" locked="0" layoutInCell="1" allowOverlap="1">
                  <wp:simplePos x="0" y="0"/>
                  <wp:positionH relativeFrom="column">
                    <wp:posOffset>97790</wp:posOffset>
                  </wp:positionH>
                  <wp:positionV relativeFrom="paragraph">
                    <wp:posOffset>1149350</wp:posOffset>
                  </wp:positionV>
                  <wp:extent cx="1324610" cy="1229360"/>
                  <wp:effectExtent l="0" t="0" r="18415" b="8890"/>
                  <wp:wrapTight wrapText="bothSides">
                    <wp:wrapPolygon>
                      <wp:start x="0" y="0"/>
                      <wp:lineTo x="0" y="21421"/>
                      <wp:lineTo x="21434" y="21421"/>
                      <wp:lineTo x="21434" y="0"/>
                      <wp:lineTo x="0" y="0"/>
                    </wp:wrapPolygon>
                  </wp:wrapTight>
                  <wp:docPr id="10" name="图片 10" descr="阅读区 书架踢脚线，后1"/>
                  <wp:cNvGraphicFramePr/>
                  <a:graphic xmlns:a="http://schemas.openxmlformats.org/drawingml/2006/main">
                    <a:graphicData uri="http://schemas.openxmlformats.org/drawingml/2006/picture">
                      <pic:pic xmlns:pic="http://schemas.openxmlformats.org/drawingml/2006/picture">
                        <pic:nvPicPr>
                          <pic:cNvPr id="10" name="图片 10" descr="阅读区 书架踢脚线，后1"/>
                          <pic:cNvPicPr/>
                        </pic:nvPicPr>
                        <pic:blipFill>
                          <a:blip r:embed="rId8"/>
                          <a:stretch>
                            <a:fillRect/>
                          </a:stretch>
                        </pic:blipFill>
                        <pic:spPr>
                          <a:xfrm>
                            <a:off x="0" y="0"/>
                            <a:ext cx="1324610" cy="1229360"/>
                          </a:xfrm>
                          <a:prstGeom prst="rect">
                            <a:avLst/>
                          </a:prstGeom>
                        </pic:spPr>
                      </pic:pic>
                    </a:graphicData>
                  </a:graphic>
                </wp:anchor>
              </w:drawing>
            </w:r>
            <w:r>
              <w:rPr>
                <w:rFonts w:hint="eastAsia"/>
                <w:lang w:val="en-US" w:eastAsia="zh-CN"/>
              </w:rPr>
              <w:drawing>
                <wp:anchor distT="0" distB="0" distL="114300" distR="114300" simplePos="0" relativeHeight="251661312" behindDoc="1" locked="0" layoutInCell="1" allowOverlap="1">
                  <wp:simplePos x="0" y="0"/>
                  <wp:positionH relativeFrom="column">
                    <wp:posOffset>106680</wp:posOffset>
                  </wp:positionH>
                  <wp:positionV relativeFrom="paragraph">
                    <wp:posOffset>73025</wp:posOffset>
                  </wp:positionV>
                  <wp:extent cx="1324610" cy="990600"/>
                  <wp:effectExtent l="0" t="0" r="0" b="0"/>
                  <wp:wrapTight wrapText="bothSides">
                    <wp:wrapPolygon>
                      <wp:start x="0" y="0"/>
                      <wp:lineTo x="0" y="21392"/>
                      <wp:lineTo x="21434" y="21392"/>
                      <wp:lineTo x="21434" y="0"/>
                      <wp:lineTo x="0" y="0"/>
                    </wp:wrapPolygon>
                  </wp:wrapTight>
                  <wp:docPr id="9" name="图片 9" descr="休闲等候区 办公休闲椅 踢脚线贴纸3"/>
                  <wp:cNvGraphicFramePr/>
                  <a:graphic xmlns:a="http://schemas.openxmlformats.org/drawingml/2006/main">
                    <a:graphicData uri="http://schemas.openxmlformats.org/drawingml/2006/picture">
                      <pic:pic xmlns:pic="http://schemas.openxmlformats.org/drawingml/2006/picture">
                        <pic:nvPicPr>
                          <pic:cNvPr id="9" name="图片 9" descr="休闲等候区 办公休闲椅 踢脚线贴纸3"/>
                          <pic:cNvPicPr/>
                        </pic:nvPicPr>
                        <pic:blipFill>
                          <a:blip r:embed="rId9"/>
                          <a:stretch>
                            <a:fillRect/>
                          </a:stretch>
                        </pic:blipFill>
                        <pic:spPr>
                          <a:xfrm>
                            <a:off x="0" y="0"/>
                            <a:ext cx="1324610" cy="990600"/>
                          </a:xfrm>
                          <a:prstGeom prst="rect">
                            <a:avLst/>
                          </a:prstGeom>
                        </pic:spPr>
                      </pic:pic>
                    </a:graphicData>
                  </a:graphic>
                </wp:anchor>
              </w:drawing>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2F6C">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玫瑰金+</w:t>
            </w:r>
          </w:p>
          <w:p w14:paraId="21AE968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亮光面，</w:t>
            </w:r>
          </w:p>
          <w:p w14:paraId="1D864064">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宽20cm</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9E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eastAsia="zh-CN"/>
              </w:rPr>
            </w:pPr>
          </w:p>
          <w:p w14:paraId="60D9B693">
            <w:pPr>
              <w:pStyle w:val="2"/>
              <w:ind w:left="0" w:leftChars="0" w:firstLine="0" w:firstLineChars="0"/>
              <w:jc w:val="center"/>
              <w:rPr>
                <w:rFonts w:hint="default" w:ascii="仿宋_GB2312" w:hAnsi="仿宋_GB2312" w:eastAsia="仿宋_GB2312" w:cs="仿宋_GB2312"/>
                <w:i w:val="0"/>
                <w:iCs w:val="0"/>
                <w:color w:val="000000"/>
                <w:sz w:val="24"/>
                <w:szCs w:val="24"/>
                <w:u w:val="none"/>
                <w:lang w:val="en-US" w:eastAsia="zh-CN"/>
              </w:rPr>
            </w:pPr>
            <w:bookmarkStart w:id="4" w:name="_GoBack"/>
            <w:bookmarkEnd w:id="4"/>
            <w:r>
              <w:rPr>
                <w:rFonts w:hint="eastAsia" w:ascii="仿宋_GB2312" w:hAnsi="仿宋_GB2312" w:eastAsia="仿宋_GB2312" w:cs="仿宋_GB2312"/>
                <w:i w:val="0"/>
                <w:iCs w:val="0"/>
                <w:color w:val="000000"/>
                <w:sz w:val="24"/>
                <w:szCs w:val="24"/>
                <w:u w:val="none"/>
                <w:lang w:val="en-US" w:eastAsia="zh-CN"/>
              </w:rPr>
              <w:t>20m</w:t>
            </w:r>
          </w:p>
          <w:p w14:paraId="57E7A4BB">
            <w:pPr>
              <w:pStyle w:val="2"/>
              <w:jc w:val="center"/>
              <w:rPr>
                <w:rFonts w:hint="eastAsia" w:ascii="仿宋_GB2312" w:hAnsi="仿宋_GB2312" w:eastAsia="仿宋_GB2312" w:cs="仿宋_GB2312"/>
                <w:i w:val="0"/>
                <w:iCs w:val="0"/>
                <w:color w:val="000000"/>
                <w:sz w:val="24"/>
                <w:szCs w:val="24"/>
                <w:u w:val="none"/>
                <w:lang w:eastAsia="zh-CN"/>
              </w:rPr>
            </w:pP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016B">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p>
        </w:tc>
      </w:tr>
      <w:tr w14:paraId="43FBE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2B6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DE4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仿大理石台面及桌下挡板抛光</w:t>
            </w:r>
          </w:p>
        </w:tc>
        <w:tc>
          <w:tcPr>
            <w:tcW w:w="1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B0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drawing>
                <wp:anchor distT="0" distB="0" distL="114300" distR="114300" simplePos="0" relativeHeight="251664384" behindDoc="1" locked="0" layoutInCell="1" allowOverlap="1">
                  <wp:simplePos x="0" y="0"/>
                  <wp:positionH relativeFrom="column">
                    <wp:posOffset>64770</wp:posOffset>
                  </wp:positionH>
                  <wp:positionV relativeFrom="paragraph">
                    <wp:posOffset>1310005</wp:posOffset>
                  </wp:positionV>
                  <wp:extent cx="1324610" cy="1146810"/>
                  <wp:effectExtent l="0" t="0" r="8890" b="0"/>
                  <wp:wrapTight wrapText="bothSides">
                    <wp:wrapPolygon>
                      <wp:start x="0" y="0"/>
                      <wp:lineTo x="0" y="21349"/>
                      <wp:lineTo x="21434" y="21349"/>
                      <wp:lineTo x="21434" y="0"/>
                      <wp:lineTo x="0" y="0"/>
                    </wp:wrapPolygon>
                  </wp:wrapTight>
                  <wp:docPr id="5" name="图片 5" descr="mmexport1787330003223"/>
                  <wp:cNvGraphicFramePr/>
                  <a:graphic xmlns:a="http://schemas.openxmlformats.org/drawingml/2006/main">
                    <a:graphicData uri="http://schemas.openxmlformats.org/drawingml/2006/picture">
                      <pic:pic xmlns:pic="http://schemas.openxmlformats.org/drawingml/2006/picture">
                        <pic:nvPicPr>
                          <pic:cNvPr id="5" name="图片 5" descr="mmexport1787330003223"/>
                          <pic:cNvPicPr/>
                        </pic:nvPicPr>
                        <pic:blipFill>
                          <a:blip r:embed="rId10"/>
                          <a:stretch>
                            <a:fillRect/>
                          </a:stretch>
                        </pic:blipFill>
                        <pic:spPr>
                          <a:xfrm>
                            <a:off x="0" y="0"/>
                            <a:ext cx="1324610" cy="1146810"/>
                          </a:xfrm>
                          <a:prstGeom prst="rect">
                            <a:avLst/>
                          </a:prstGeom>
                        </pic:spPr>
                      </pic:pic>
                    </a:graphicData>
                  </a:graphic>
                </wp:anchor>
              </w:drawing>
            </w:r>
            <w:r>
              <w:rPr>
                <w:rFonts w:hint="eastAsia" w:ascii="仿宋_GB2312" w:hAnsi="仿宋_GB2312" w:eastAsia="仿宋_GB2312" w:cs="仿宋_GB2312"/>
                <w:i w:val="0"/>
                <w:iCs w:val="0"/>
                <w:color w:val="000000"/>
                <w:sz w:val="24"/>
                <w:szCs w:val="24"/>
                <w:u w:val="none"/>
                <w:lang w:val="en-US" w:eastAsia="zh-CN"/>
              </w:rPr>
              <w:drawing>
                <wp:anchor distT="0" distB="0" distL="114300" distR="114300" simplePos="0" relativeHeight="251663360" behindDoc="1" locked="0" layoutInCell="1" allowOverlap="1">
                  <wp:simplePos x="0" y="0"/>
                  <wp:positionH relativeFrom="column">
                    <wp:posOffset>59055</wp:posOffset>
                  </wp:positionH>
                  <wp:positionV relativeFrom="paragraph">
                    <wp:posOffset>149225</wp:posOffset>
                  </wp:positionV>
                  <wp:extent cx="1324610" cy="1088390"/>
                  <wp:effectExtent l="0" t="0" r="27940" b="6985"/>
                  <wp:wrapTight wrapText="bothSides">
                    <wp:wrapPolygon>
                      <wp:start x="0" y="0"/>
                      <wp:lineTo x="0" y="21361"/>
                      <wp:lineTo x="21434" y="21361"/>
                      <wp:lineTo x="21434" y="0"/>
                      <wp:lineTo x="0" y="0"/>
                    </wp:wrapPolygon>
                  </wp:wrapTight>
                  <wp:docPr id="4" name="图片 4" descr="20260821_234458"/>
                  <wp:cNvGraphicFramePr/>
                  <a:graphic xmlns:a="http://schemas.openxmlformats.org/drawingml/2006/main">
                    <a:graphicData uri="http://schemas.openxmlformats.org/drawingml/2006/picture">
                      <pic:pic xmlns:pic="http://schemas.openxmlformats.org/drawingml/2006/picture">
                        <pic:nvPicPr>
                          <pic:cNvPr id="4" name="图片 4" descr="20260821_234458"/>
                          <pic:cNvPicPr/>
                        </pic:nvPicPr>
                        <pic:blipFill>
                          <a:blip r:embed="rId11"/>
                          <a:stretch>
                            <a:fillRect/>
                          </a:stretch>
                        </pic:blipFill>
                        <pic:spPr>
                          <a:xfrm>
                            <a:off x="0" y="0"/>
                            <a:ext cx="1324610" cy="1088390"/>
                          </a:xfrm>
                          <a:prstGeom prst="rect">
                            <a:avLst/>
                          </a:prstGeom>
                        </pic:spPr>
                      </pic:pic>
                    </a:graphicData>
                  </a:graphic>
                </wp:anchor>
              </w:drawing>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BA47">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E938">
            <w:pPr>
              <w:pStyle w:val="2"/>
              <w:ind w:left="0" w:leftChars="0" w:firstLine="0" w:firstLineChars="0"/>
              <w:jc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12㎡</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47E2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1、夜间施工</w:t>
            </w:r>
          </w:p>
        </w:tc>
      </w:tr>
      <w:tr w14:paraId="7123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2" w:hRule="atLeast"/>
        </w:trPr>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BB4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F9E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休闲等候区办公休闲椅拆除</w:t>
            </w:r>
          </w:p>
        </w:tc>
        <w:tc>
          <w:tcPr>
            <w:tcW w:w="1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CA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drawing>
                <wp:inline distT="0" distB="0" distL="114300" distR="114300">
                  <wp:extent cx="1485900" cy="1981200"/>
                  <wp:effectExtent l="0" t="0" r="0" b="0"/>
                  <wp:docPr id="2" name="图片 2" descr="26.2.11 整体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6.2.11 整体图"/>
                          <pic:cNvPicPr>
                            <a:picLocks noChangeAspect="1"/>
                          </pic:cNvPicPr>
                        </pic:nvPicPr>
                        <pic:blipFill>
                          <a:blip r:embed="rId12"/>
                          <a:stretch>
                            <a:fillRect/>
                          </a:stretch>
                        </pic:blipFill>
                        <pic:spPr>
                          <a:xfrm>
                            <a:off x="0" y="0"/>
                            <a:ext cx="1485900" cy="1981200"/>
                          </a:xfrm>
                          <a:prstGeom prst="rect">
                            <a:avLst/>
                          </a:prstGeom>
                        </pic:spPr>
                      </pic:pic>
                    </a:graphicData>
                  </a:graphic>
                </wp:inline>
              </w:drawing>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55A4">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A467">
            <w:pPr>
              <w:pStyle w:val="2"/>
              <w:jc w:val="both"/>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1项</w:t>
            </w:r>
          </w:p>
        </w:tc>
        <w:tc>
          <w:tcPr>
            <w:tcW w:w="10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938B">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1、夜间施工</w:t>
            </w:r>
          </w:p>
          <w:p w14:paraId="60BBD9B7">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2、拆除后需更换破损块毯（无需提供块毯及地毯胶）</w:t>
            </w:r>
          </w:p>
        </w:tc>
      </w:tr>
    </w:tbl>
    <w:p w14:paraId="60A4468C">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p>
    <w:p w14:paraId="089A8D4E">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二、资格要求</w:t>
      </w:r>
    </w:p>
    <w:p w14:paraId="33ECECD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19172B4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77AC3C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4DE9EC5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6555672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14:paraId="1E612A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14:paraId="537450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14:paraId="09BDF9A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14:paraId="61E956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14:paraId="5DFCC8F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14:paraId="7E601B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T4航站楼C2584办公室</w:t>
      </w:r>
    </w:p>
    <w:p w14:paraId="29778A9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仿宋_GB2312"/>
          <w:lang w:val="en-US" w:eastAsia="zh-CN"/>
        </w:rPr>
      </w:pPr>
      <w:r>
        <w:rPr>
          <w:rFonts w:hint="eastAsia" w:ascii="仿宋_GB2312" w:hAnsi="仿宋_GB2312" w:eastAsia="仿宋_GB2312" w:cs="仿宋_GB2312"/>
          <w:color w:val="000000"/>
          <w:sz w:val="28"/>
          <w:szCs w:val="28"/>
          <w:lang w:val="en-US" w:eastAsia="zh-CN"/>
        </w:rPr>
        <w:t xml:space="preserve">  4、邮寄地址：浙江省杭州市萧山区杭州萧山国际机场T3物流通道，卢工收，联系电话：13868013712 </w:t>
      </w:r>
      <w:r>
        <w:rPr>
          <w:rFonts w:hint="eastAsia" w:ascii="仿宋_GB2312" w:hAnsi="仿宋_GB2312" w:eastAsia="仿宋_GB2312" w:cs="仿宋_GB2312"/>
          <w:color w:val="000000"/>
          <w:sz w:val="28"/>
          <w:szCs w:val="28"/>
        </w:rPr>
        <w:t>邮编：311207</w:t>
      </w:r>
    </w:p>
    <w:p w14:paraId="512689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16</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14:paraId="2CE80402">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ascii="宋体"/>
          <w:b/>
          <w:sz w:val="28"/>
          <w:szCs w:val="28"/>
        </w:rPr>
      </w:pPr>
      <w:r>
        <w:rPr>
          <w:rFonts w:hint="eastAsia" w:ascii="仿宋_GB2312" w:hAnsi="仿宋_GB2312" w:eastAsia="仿宋_GB2312" w:cs="仿宋_GB2312"/>
          <w:b/>
          <w:bCs/>
          <w:kern w:val="2"/>
          <w:sz w:val="28"/>
          <w:szCs w:val="28"/>
          <w:lang w:val="en-US" w:eastAsia="zh-CN" w:bidi="ar-SA"/>
        </w:rPr>
        <w:t>五、</w:t>
      </w:r>
      <w:r>
        <w:rPr>
          <w:rFonts w:hint="eastAsia" w:ascii="仿宋_GB2312" w:hAnsi="仿宋_GB2312" w:eastAsia="仿宋_GB2312" w:cs="仿宋_GB2312"/>
          <w:b/>
          <w:bCs/>
          <w:sz w:val="28"/>
          <w:szCs w:val="28"/>
          <w:lang w:val="en-US" w:eastAsia="zh-CN"/>
        </w:rPr>
        <w:t>评标办法</w:t>
      </w:r>
      <w:bookmarkStart w:id="0" w:name="_Toc152045589"/>
      <w:bookmarkStart w:id="1" w:name="_Toc246392109"/>
      <w:bookmarkStart w:id="2" w:name="_Toc152042366"/>
      <w:bookmarkStart w:id="3" w:name="_Toc144974556"/>
      <w:r>
        <w:rPr>
          <w:rFonts w:ascii="宋体"/>
          <w:b/>
          <w:sz w:val="28"/>
          <w:szCs w:val="28"/>
        </w:rPr>
        <w:tab/>
      </w:r>
    </w:p>
    <w:bookmarkEnd w:id="0"/>
    <w:bookmarkEnd w:id="1"/>
    <w:bookmarkEnd w:id="2"/>
    <w:bookmarkEnd w:id="3"/>
    <w:p w14:paraId="3DD054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14:paraId="6EE3FA3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14:paraId="1E4BC31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卢</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w:t>
      </w:r>
    </w:p>
    <w:p w14:paraId="63D7F4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13868013712</w:t>
      </w:r>
    </w:p>
    <w:p w14:paraId="5FB094A5">
      <w:pPr>
        <w:pStyle w:val="2"/>
        <w:rPr>
          <w:rFonts w:hint="default"/>
          <w:lang w:val="en-US" w:eastAsia="zh-CN"/>
        </w:rPr>
      </w:pPr>
      <w:r>
        <w:rPr>
          <w:rFonts w:hint="eastAsia" w:ascii="仿宋_GB2312" w:hAnsi="仿宋_GB2312" w:eastAsia="仿宋_GB2312" w:cs="仿宋_GB2312"/>
          <w:color w:val="000000"/>
          <w:sz w:val="28"/>
          <w:szCs w:val="28"/>
          <w:lang w:val="en-US" w:eastAsia="zh-CN"/>
        </w:rPr>
        <w:t xml:space="preserve">  邮箱：714438018@qq.com</w:t>
      </w:r>
    </w:p>
    <w:p w14:paraId="6CFA97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14:paraId="215DCF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陈女士</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14:paraId="491A5E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0571-83837707</w:t>
      </w:r>
    </w:p>
    <w:p w14:paraId="5110B8AD">
      <w:pPr>
        <w:pStyle w:val="2"/>
        <w:rPr>
          <w:rFonts w:hint="eastAsia" w:ascii="仿宋_GB2312" w:hAnsi="仿宋_GB2312" w:eastAsia="仿宋_GB2312" w:cs="仿宋_GB2312"/>
          <w:color w:val="000000"/>
          <w:sz w:val="28"/>
          <w:szCs w:val="28"/>
        </w:rPr>
      </w:pPr>
    </w:p>
    <w:p w14:paraId="78C4041B">
      <w:pPr>
        <w:pStyle w:val="2"/>
        <w:rPr>
          <w:rFonts w:hint="eastAsia" w:ascii="仿宋_GB2312" w:hAnsi="仿宋_GB2312" w:eastAsia="仿宋_GB2312" w:cs="仿宋_GB2312"/>
          <w:color w:val="000000"/>
          <w:sz w:val="28"/>
          <w:szCs w:val="28"/>
        </w:rPr>
      </w:pPr>
    </w:p>
    <w:p w14:paraId="25F71B45">
      <w:pPr>
        <w:pStyle w:val="2"/>
        <w:rPr>
          <w:rFonts w:hint="eastAsia" w:ascii="仿宋_GB2312" w:hAnsi="仿宋_GB2312" w:eastAsia="仿宋_GB2312" w:cs="仿宋_GB2312"/>
          <w:color w:val="000000"/>
          <w:sz w:val="28"/>
          <w:szCs w:val="28"/>
        </w:rPr>
      </w:pPr>
    </w:p>
    <w:p w14:paraId="4BAE5CE7">
      <w:pPr>
        <w:pStyle w:val="2"/>
        <w:rPr>
          <w:rFonts w:hint="eastAsia" w:ascii="仿宋_GB2312" w:hAnsi="仿宋_GB2312" w:eastAsia="仿宋_GB2312" w:cs="仿宋_GB2312"/>
          <w:color w:val="000000"/>
          <w:sz w:val="28"/>
          <w:szCs w:val="28"/>
        </w:rPr>
      </w:pPr>
    </w:p>
    <w:p w14:paraId="118A7430">
      <w:pPr>
        <w:pStyle w:val="2"/>
        <w:rPr>
          <w:rFonts w:hint="eastAsia" w:ascii="仿宋_GB2312" w:hAnsi="仿宋_GB2312" w:eastAsia="仿宋_GB2312" w:cs="仿宋_GB2312"/>
          <w:color w:val="000000"/>
          <w:sz w:val="28"/>
          <w:szCs w:val="28"/>
        </w:rPr>
      </w:pPr>
    </w:p>
    <w:p w14:paraId="37EA77B5">
      <w:pPr>
        <w:pStyle w:val="2"/>
        <w:rPr>
          <w:rFonts w:hint="eastAsia" w:ascii="仿宋_GB2312" w:hAnsi="仿宋_GB2312" w:eastAsia="仿宋_GB2312" w:cs="仿宋_GB2312"/>
          <w:color w:val="000000"/>
          <w:sz w:val="28"/>
          <w:szCs w:val="28"/>
        </w:rPr>
      </w:pPr>
    </w:p>
    <w:p w14:paraId="5E6BD6DB">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w:t>
      </w:r>
    </w:p>
    <w:p w14:paraId="44029C21">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14:paraId="01B29988">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杭州萧山国际机场航站楼特色座椅服务区</w:t>
      </w:r>
    </w:p>
    <w:p w14:paraId="01935404">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6"/>
          <w:szCs w:val="36"/>
          <w:lang w:val="en-US" w:eastAsia="zh-CN"/>
        </w:rPr>
        <w:t>设备采购更换项目报价单</w:t>
      </w:r>
    </w:p>
    <w:p w14:paraId="0B607C8F">
      <w:pPr>
        <w:pStyle w:val="2"/>
        <w:rPr>
          <w:rFonts w:hint="eastAsia"/>
        </w:rPr>
      </w:pPr>
    </w:p>
    <w:p w14:paraId="6396D9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515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6"/>
        <w:gridCol w:w="1147"/>
        <w:gridCol w:w="2423"/>
        <w:gridCol w:w="809"/>
        <w:gridCol w:w="615"/>
        <w:gridCol w:w="1530"/>
        <w:gridCol w:w="855"/>
        <w:gridCol w:w="863"/>
      </w:tblGrid>
      <w:tr w14:paraId="65170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31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B977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65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EFCE1D2">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名目</w:t>
            </w:r>
          </w:p>
        </w:tc>
        <w:tc>
          <w:tcPr>
            <w:tcW w:w="137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5ABE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图示（尺寸：mm）</w:t>
            </w:r>
          </w:p>
        </w:tc>
        <w:tc>
          <w:tcPr>
            <w:tcW w:w="46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0784F3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规格</w:t>
            </w:r>
          </w:p>
          <w:p w14:paraId="61FE88DE">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要求</w:t>
            </w:r>
          </w:p>
        </w:tc>
        <w:tc>
          <w:tcPr>
            <w:tcW w:w="3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049D1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数量</w:t>
            </w:r>
          </w:p>
          <w:p w14:paraId="0FAE38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及</w:t>
            </w:r>
          </w:p>
          <w:p w14:paraId="0537A3DD">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87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970832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备注</w:t>
            </w:r>
          </w:p>
        </w:tc>
        <w:tc>
          <w:tcPr>
            <w:tcW w:w="48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59DA6B">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含税单价（元）</w:t>
            </w:r>
          </w:p>
        </w:tc>
        <w:tc>
          <w:tcPr>
            <w:tcW w:w="49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5B5CC84">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含税总价（元）</w:t>
            </w:r>
          </w:p>
        </w:tc>
      </w:tr>
      <w:tr w14:paraId="0803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3"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6BA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DF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茶几</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5EA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drawing>
                <wp:inline distT="0" distB="0" distL="114300" distR="114300">
                  <wp:extent cx="1325880" cy="1768475"/>
                  <wp:effectExtent l="0" t="0" r="7620" b="3175"/>
                  <wp:docPr id="8" name="图片 8" descr="茶几（含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茶几（含尺寸）"/>
                          <pic:cNvPicPr>
                            <a:picLocks noChangeAspect="1"/>
                          </pic:cNvPicPr>
                        </pic:nvPicPr>
                        <pic:blipFill>
                          <a:blip r:embed="rId4"/>
                          <a:stretch>
                            <a:fillRect/>
                          </a:stretch>
                        </pic:blipFill>
                        <pic:spPr>
                          <a:xfrm>
                            <a:off x="0" y="0"/>
                            <a:ext cx="1325880" cy="1768475"/>
                          </a:xfrm>
                          <a:prstGeom prst="rect">
                            <a:avLst/>
                          </a:prstGeom>
                        </pic:spPr>
                      </pic:pic>
                    </a:graphicData>
                  </a:graphic>
                </wp:inline>
              </w:drawing>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B026">
            <w:pPr>
              <w:numPr>
                <w:ilvl w:val="0"/>
                <w:numId w:val="0"/>
              </w:num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白色岩板+</w:t>
            </w:r>
          </w:p>
          <w:p w14:paraId="22A90EC7">
            <w:pPr>
              <w:numPr>
                <w:ilvl w:val="0"/>
                <w:numId w:val="0"/>
              </w:num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空心钢质底座</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F1AA">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4张</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67FC">
            <w:pPr>
              <w:keepNext w:val="0"/>
              <w:keepLines w:val="0"/>
              <w:widowControl/>
              <w:suppressLineNumbers w:val="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底座管材壁厚≥1.5mm</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400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FBB0">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p>
        </w:tc>
      </w:tr>
      <w:tr w14:paraId="3DEAB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72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0502C">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高脚椅</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B3C9">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16"/>
                <w:szCs w:val="16"/>
                <w:u w:val="none"/>
                <w:lang w:val="en-US" w:eastAsia="zh-CN" w:bidi="ar-SA"/>
              </w:rPr>
            </w:pPr>
            <w:r>
              <w:rPr>
                <w:rFonts w:hint="eastAsia" w:ascii="仿宋_GB2312" w:hAnsi="仿宋_GB2312" w:eastAsia="仿宋_GB2312" w:cs="仿宋_GB2312"/>
                <w:i w:val="0"/>
                <w:iCs w:val="0"/>
                <w:color w:val="000000"/>
                <w:kern w:val="2"/>
                <w:sz w:val="16"/>
                <w:szCs w:val="16"/>
                <w:u w:val="none"/>
                <w:lang w:val="en-US" w:eastAsia="zh-CN" w:bidi="ar-SA"/>
              </w:rPr>
              <w:drawing>
                <wp:inline distT="0" distB="0" distL="114300" distR="114300">
                  <wp:extent cx="1357630" cy="1809750"/>
                  <wp:effectExtent l="0" t="0" r="4445" b="0"/>
                  <wp:docPr id="11" name="图片 11" descr="高脚椅（含尺寸）（2026年度项目招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高脚椅（含尺寸）（2026年度项目招采）"/>
                          <pic:cNvPicPr>
                            <a:picLocks noChangeAspect="1"/>
                          </pic:cNvPicPr>
                        </pic:nvPicPr>
                        <pic:blipFill>
                          <a:blip r:embed="rId5"/>
                          <a:stretch>
                            <a:fillRect/>
                          </a:stretch>
                        </pic:blipFill>
                        <pic:spPr>
                          <a:xfrm>
                            <a:off x="0" y="0"/>
                            <a:ext cx="1357630" cy="1809750"/>
                          </a:xfrm>
                          <a:prstGeom prst="rect">
                            <a:avLst/>
                          </a:prstGeom>
                        </pic:spPr>
                      </pic:pic>
                    </a:graphicData>
                  </a:graphic>
                </wp:inline>
              </w:drawing>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65C4">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金属脚架+实木座板</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E552">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50把</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3766">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1、底座需预留至少3个孔位</w:t>
            </w:r>
          </w:p>
          <w:p w14:paraId="061ABA4F">
            <w:pPr>
              <w:keepNext w:val="0"/>
              <w:keepLines w:val="0"/>
              <w:widowControl/>
              <w:numPr>
                <w:ilvl w:val="0"/>
                <w:numId w:val="0"/>
              </w:numPr>
              <w:suppressLineNumbers w:val="0"/>
              <w:jc w:val="left"/>
              <w:textAlignment w:val="center"/>
              <w:rPr>
                <w:rFonts w:hint="default"/>
                <w:lang w:val="en-US" w:eastAsia="zh-CN"/>
              </w:rPr>
            </w:pPr>
            <w:r>
              <w:rPr>
                <w:rFonts w:hint="eastAsia" w:ascii="仿宋_GB2312" w:hAnsi="仿宋_GB2312" w:eastAsia="仿宋_GB2312" w:cs="仿宋_GB2312"/>
                <w:i w:val="0"/>
                <w:iCs w:val="0"/>
                <w:color w:val="000000"/>
                <w:sz w:val="24"/>
                <w:szCs w:val="24"/>
                <w:u w:val="none"/>
                <w:lang w:val="en-US" w:eastAsia="zh-CN"/>
              </w:rPr>
              <w:t>2、现场需使用膨胀螺丝将高脚椅固定在地面</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CDE2">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F428">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p>
        </w:tc>
      </w:tr>
      <w:tr w14:paraId="06B2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7"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F31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7BA1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调色</w:t>
            </w:r>
          </w:p>
          <w:p w14:paraId="26C7B5D4">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油漆喷涂</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796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eastAsia="zh-CN"/>
              </w:rPr>
            </w:pPr>
            <w:r>
              <w:rPr>
                <w:rFonts w:hint="eastAsia" w:ascii="仿宋_GB2312" w:hAnsi="仿宋_GB2312" w:eastAsia="仿宋_GB2312" w:cs="仿宋_GB2312"/>
                <w:i w:val="0"/>
                <w:iCs w:val="0"/>
                <w:color w:val="000000"/>
                <w:sz w:val="24"/>
                <w:szCs w:val="24"/>
                <w:u w:val="none"/>
                <w:lang w:eastAsia="zh-CN"/>
              </w:rPr>
              <w:drawing>
                <wp:anchor distT="0" distB="0" distL="114300" distR="114300" simplePos="0" relativeHeight="251665408" behindDoc="1" locked="0" layoutInCell="1" allowOverlap="1">
                  <wp:simplePos x="0" y="0"/>
                  <wp:positionH relativeFrom="column">
                    <wp:posOffset>16510</wp:posOffset>
                  </wp:positionH>
                  <wp:positionV relativeFrom="paragraph">
                    <wp:posOffset>2240280</wp:posOffset>
                  </wp:positionV>
                  <wp:extent cx="1323975" cy="2035175"/>
                  <wp:effectExtent l="0" t="0" r="0" b="3175"/>
                  <wp:wrapTight wrapText="bothSides">
                    <wp:wrapPolygon>
                      <wp:start x="0" y="0"/>
                      <wp:lineTo x="0" y="21533"/>
                      <wp:lineTo x="21445" y="21533"/>
                      <wp:lineTo x="21445" y="0"/>
                      <wp:lineTo x="0" y="0"/>
                    </wp:wrapPolygon>
                  </wp:wrapTight>
                  <wp:docPr id="12" name="图片 12" descr="24.9.9 商务洽谈区 台面掉棕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4.9.9 商务洽谈区 台面掉棕漆"/>
                          <pic:cNvPicPr>
                            <a:picLocks noChangeAspect="1"/>
                          </pic:cNvPicPr>
                        </pic:nvPicPr>
                        <pic:blipFill>
                          <a:blip r:embed="rId6"/>
                          <a:stretch>
                            <a:fillRect/>
                          </a:stretch>
                        </pic:blipFill>
                        <pic:spPr>
                          <a:xfrm>
                            <a:off x="0" y="0"/>
                            <a:ext cx="1323975" cy="2035175"/>
                          </a:xfrm>
                          <a:prstGeom prst="rect">
                            <a:avLst/>
                          </a:prstGeom>
                        </pic:spPr>
                      </pic:pic>
                    </a:graphicData>
                  </a:graphic>
                </wp:anchor>
              </w:drawing>
            </w:r>
            <w:r>
              <w:rPr>
                <w:rFonts w:hint="eastAsia" w:ascii="仿宋_GB2312" w:hAnsi="仿宋_GB2312" w:eastAsia="仿宋_GB2312" w:cs="仿宋_GB2312"/>
                <w:i w:val="0"/>
                <w:iCs w:val="0"/>
                <w:color w:val="000000"/>
                <w:sz w:val="24"/>
                <w:szCs w:val="24"/>
                <w:u w:val="none"/>
                <w:lang w:eastAsia="zh-CN"/>
              </w:rPr>
              <w:drawing>
                <wp:anchor distT="0" distB="0" distL="114300" distR="114300" simplePos="0" relativeHeight="251666432" behindDoc="1" locked="0" layoutInCell="1" allowOverlap="1">
                  <wp:simplePos x="0" y="0"/>
                  <wp:positionH relativeFrom="column">
                    <wp:posOffset>8890</wp:posOffset>
                  </wp:positionH>
                  <wp:positionV relativeFrom="paragraph">
                    <wp:posOffset>88265</wp:posOffset>
                  </wp:positionV>
                  <wp:extent cx="1324610" cy="2033905"/>
                  <wp:effectExtent l="0" t="0" r="8890" b="4445"/>
                  <wp:wrapTight wrapText="bothSides">
                    <wp:wrapPolygon>
                      <wp:start x="0" y="0"/>
                      <wp:lineTo x="0" y="21546"/>
                      <wp:lineTo x="21434" y="21546"/>
                      <wp:lineTo x="21434" y="0"/>
                      <wp:lineTo x="0" y="0"/>
                    </wp:wrapPolygon>
                  </wp:wrapTight>
                  <wp:docPr id="13" name="图片 13" descr="25.1.5 阅读区 阅读桌 台面掉漆（扩大）"/>
                  <wp:cNvGraphicFramePr/>
                  <a:graphic xmlns:a="http://schemas.openxmlformats.org/drawingml/2006/main">
                    <a:graphicData uri="http://schemas.openxmlformats.org/drawingml/2006/picture">
                      <pic:pic xmlns:pic="http://schemas.openxmlformats.org/drawingml/2006/picture">
                        <pic:nvPicPr>
                          <pic:cNvPr id="13" name="图片 13" descr="25.1.5 阅读区 阅读桌 台面掉漆（扩大）"/>
                          <pic:cNvPicPr/>
                        </pic:nvPicPr>
                        <pic:blipFill>
                          <a:blip r:embed="rId7"/>
                          <a:stretch>
                            <a:fillRect/>
                          </a:stretch>
                        </pic:blipFill>
                        <pic:spPr>
                          <a:xfrm>
                            <a:off x="0" y="0"/>
                            <a:ext cx="1324610" cy="2033905"/>
                          </a:xfrm>
                          <a:prstGeom prst="rect">
                            <a:avLst/>
                          </a:prstGeom>
                        </pic:spPr>
                      </pic:pic>
                    </a:graphicData>
                  </a:graphic>
                </wp:anchor>
              </w:drawing>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B691">
            <w:pPr>
              <w:numPr>
                <w:ilvl w:val="0"/>
                <w:numId w:val="0"/>
              </w:numPr>
              <w:bidi w:val="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白色</w:t>
            </w:r>
          </w:p>
          <w:p w14:paraId="7634F603">
            <w:pPr>
              <w:numPr>
                <w:ilvl w:val="0"/>
                <w:numId w:val="0"/>
              </w:numPr>
              <w:bidi w:val="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p w14:paraId="7D1AFEE1">
            <w:pPr>
              <w:numPr>
                <w:ilvl w:val="0"/>
                <w:numId w:val="0"/>
              </w:numPr>
              <w:bidi w:val="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棕色</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C877">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24㎡</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9504">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p>
          <w:p w14:paraId="29BBE97F">
            <w:pPr>
              <w:keepNext w:val="0"/>
              <w:keepLines w:val="0"/>
              <w:widowControl/>
              <w:numPr>
                <w:ilvl w:val="0"/>
                <w:numId w:val="0"/>
              </w:numPr>
              <w:suppressLineNumbers w:val="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1、夜间施工</w:t>
            </w:r>
          </w:p>
          <w:p w14:paraId="2917ED90">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2、需使用</w:t>
            </w:r>
          </w:p>
          <w:p w14:paraId="5D4C10AA">
            <w:pPr>
              <w:keepNext w:val="0"/>
              <w:keepLines w:val="0"/>
              <w:widowControl/>
              <w:numPr>
                <w:ilvl w:val="0"/>
                <w:numId w:val="0"/>
              </w:numPr>
              <w:suppressLineNumbers w:val="0"/>
              <w:jc w:val="left"/>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气泵</w:t>
            </w:r>
          </w:p>
          <w:p w14:paraId="3BBC69A3">
            <w:pPr>
              <w:keepNext w:val="0"/>
              <w:keepLines w:val="0"/>
              <w:widowControl/>
              <w:numPr>
                <w:ilvl w:val="0"/>
                <w:numId w:val="1"/>
              </w:numPr>
              <w:suppressLineNumbers w:val="0"/>
              <w:jc w:val="left"/>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部分基层破损，需修补基层</w:t>
            </w:r>
          </w:p>
          <w:p w14:paraId="1D0E73BE">
            <w:pPr>
              <w:pStyle w:val="2"/>
              <w:numPr>
                <w:ilvl w:val="0"/>
                <w:numId w:val="0"/>
              </w:numPr>
              <w:rPr>
                <w:rFonts w:hint="default"/>
                <w:lang w:val="en-US" w:eastAsia="zh-CN"/>
              </w:rPr>
            </w:pPr>
            <w:r>
              <w:rPr>
                <w:rFonts w:hint="eastAsia" w:ascii="仿宋_GB2312" w:hAnsi="仿宋_GB2312" w:eastAsia="仿宋_GB2312" w:cs="仿宋_GB2312"/>
                <w:i w:val="0"/>
                <w:iCs w:val="0"/>
                <w:color w:val="000000"/>
                <w:sz w:val="24"/>
                <w:szCs w:val="24"/>
                <w:u w:val="none"/>
                <w:lang w:val="en-US" w:eastAsia="zh-CN"/>
              </w:rPr>
              <w:t>4、需使用色卡比对现场板材颜色，保证一致性</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DF5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55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p>
        </w:tc>
      </w:tr>
      <w:tr w14:paraId="3C4B3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91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F1DD">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踢脚线仿金属拉丝贴纸张贴</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0B0A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p>
          <w:p w14:paraId="0DFF5C6B">
            <w:pPr>
              <w:pStyle w:val="2"/>
              <w:rPr>
                <w:rFonts w:hint="eastAsia"/>
                <w:lang w:val="en-US" w:eastAsia="zh-CN"/>
              </w:rPr>
            </w:pPr>
            <w:r>
              <w:rPr>
                <w:rFonts w:hint="eastAsia"/>
                <w:lang w:val="en-US" w:eastAsia="zh-CN"/>
              </w:rPr>
              <w:drawing>
                <wp:anchor distT="0" distB="0" distL="114300" distR="114300" simplePos="0" relativeHeight="251668480" behindDoc="1" locked="0" layoutInCell="1" allowOverlap="1">
                  <wp:simplePos x="0" y="0"/>
                  <wp:positionH relativeFrom="column">
                    <wp:posOffset>31750</wp:posOffset>
                  </wp:positionH>
                  <wp:positionV relativeFrom="paragraph">
                    <wp:posOffset>1122045</wp:posOffset>
                  </wp:positionV>
                  <wp:extent cx="1324610" cy="1229360"/>
                  <wp:effectExtent l="0" t="0" r="8890" b="8890"/>
                  <wp:wrapTight wrapText="bothSides">
                    <wp:wrapPolygon>
                      <wp:start x="0" y="0"/>
                      <wp:lineTo x="0" y="21421"/>
                      <wp:lineTo x="21434" y="21421"/>
                      <wp:lineTo x="21434" y="0"/>
                      <wp:lineTo x="0" y="0"/>
                    </wp:wrapPolygon>
                  </wp:wrapTight>
                  <wp:docPr id="14" name="图片 14" descr="阅读区 书架踢脚线，后1"/>
                  <wp:cNvGraphicFramePr/>
                  <a:graphic xmlns:a="http://schemas.openxmlformats.org/drawingml/2006/main">
                    <a:graphicData uri="http://schemas.openxmlformats.org/drawingml/2006/picture">
                      <pic:pic xmlns:pic="http://schemas.openxmlformats.org/drawingml/2006/picture">
                        <pic:nvPicPr>
                          <pic:cNvPr id="14" name="图片 14" descr="阅读区 书架踢脚线，后1"/>
                          <pic:cNvPicPr/>
                        </pic:nvPicPr>
                        <pic:blipFill>
                          <a:blip r:embed="rId8"/>
                          <a:stretch>
                            <a:fillRect/>
                          </a:stretch>
                        </pic:blipFill>
                        <pic:spPr>
                          <a:xfrm>
                            <a:off x="0" y="0"/>
                            <a:ext cx="1324610" cy="1229360"/>
                          </a:xfrm>
                          <a:prstGeom prst="rect">
                            <a:avLst/>
                          </a:prstGeom>
                        </pic:spPr>
                      </pic:pic>
                    </a:graphicData>
                  </a:graphic>
                </wp:anchor>
              </w:drawing>
            </w:r>
            <w:r>
              <w:rPr>
                <w:rFonts w:hint="eastAsia"/>
                <w:lang w:val="en-US" w:eastAsia="zh-CN"/>
              </w:rPr>
              <w:drawing>
                <wp:anchor distT="0" distB="0" distL="114300" distR="114300" simplePos="0" relativeHeight="251667456" behindDoc="1" locked="0" layoutInCell="1" allowOverlap="1">
                  <wp:simplePos x="0" y="0"/>
                  <wp:positionH relativeFrom="column">
                    <wp:posOffset>17145</wp:posOffset>
                  </wp:positionH>
                  <wp:positionV relativeFrom="paragraph">
                    <wp:posOffset>67945</wp:posOffset>
                  </wp:positionV>
                  <wp:extent cx="1324610" cy="990600"/>
                  <wp:effectExtent l="0" t="0" r="8890" b="0"/>
                  <wp:wrapTight wrapText="bothSides">
                    <wp:wrapPolygon>
                      <wp:start x="0" y="0"/>
                      <wp:lineTo x="0" y="21392"/>
                      <wp:lineTo x="21434" y="21392"/>
                      <wp:lineTo x="21434" y="0"/>
                      <wp:lineTo x="0" y="0"/>
                    </wp:wrapPolygon>
                  </wp:wrapTight>
                  <wp:docPr id="15" name="图片 15" descr="休闲等候区 办公休闲椅 踢脚线贴纸3"/>
                  <wp:cNvGraphicFramePr/>
                  <a:graphic xmlns:a="http://schemas.openxmlformats.org/drawingml/2006/main">
                    <a:graphicData uri="http://schemas.openxmlformats.org/drawingml/2006/picture">
                      <pic:pic xmlns:pic="http://schemas.openxmlformats.org/drawingml/2006/picture">
                        <pic:nvPicPr>
                          <pic:cNvPr id="15" name="图片 15" descr="休闲等候区 办公休闲椅 踢脚线贴纸3"/>
                          <pic:cNvPicPr/>
                        </pic:nvPicPr>
                        <pic:blipFill>
                          <a:blip r:embed="rId9"/>
                          <a:stretch>
                            <a:fillRect/>
                          </a:stretch>
                        </pic:blipFill>
                        <pic:spPr>
                          <a:xfrm>
                            <a:off x="0" y="0"/>
                            <a:ext cx="1324610" cy="990600"/>
                          </a:xfrm>
                          <a:prstGeom prst="rect">
                            <a:avLst/>
                          </a:prstGeom>
                        </pic:spPr>
                      </pic:pic>
                    </a:graphicData>
                  </a:graphic>
                </wp:anchor>
              </w:drawing>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A66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玫瑰金+</w:t>
            </w:r>
          </w:p>
          <w:p w14:paraId="535CD226">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亮光面，宽20cm</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07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eastAsia="zh-CN"/>
              </w:rPr>
            </w:pPr>
          </w:p>
          <w:p w14:paraId="789644CB">
            <w:pPr>
              <w:pStyle w:val="2"/>
              <w:ind w:left="0" w:leftChars="0" w:firstLine="0" w:firstLineChars="0"/>
              <w:jc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20m</w:t>
            </w:r>
          </w:p>
          <w:p w14:paraId="15299740">
            <w:pPr>
              <w:pStyle w:val="2"/>
              <w:jc w:val="center"/>
              <w:rPr>
                <w:rFonts w:hint="eastAsia" w:ascii="仿宋_GB2312" w:hAnsi="仿宋_GB2312" w:eastAsia="仿宋_GB2312" w:cs="仿宋_GB2312"/>
                <w:i w:val="0"/>
                <w:iCs w:val="0"/>
                <w:color w:val="000000"/>
                <w:sz w:val="24"/>
                <w:szCs w:val="24"/>
                <w:u w:val="none"/>
                <w:lang w:eastAsia="zh-CN"/>
              </w:rPr>
            </w:pP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A4DF">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4C0A">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E661">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u w:val="none"/>
                <w:lang w:val="en-US" w:eastAsia="zh-CN"/>
              </w:rPr>
            </w:pPr>
          </w:p>
        </w:tc>
      </w:tr>
      <w:tr w14:paraId="7C64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94C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5EE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仿大理石台面及桌下挡板抛光</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1ECD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drawing>
                <wp:anchor distT="0" distB="0" distL="114300" distR="114300" simplePos="0" relativeHeight="251670528" behindDoc="1" locked="0" layoutInCell="1" allowOverlap="1">
                  <wp:simplePos x="0" y="0"/>
                  <wp:positionH relativeFrom="column">
                    <wp:posOffset>-11430</wp:posOffset>
                  </wp:positionH>
                  <wp:positionV relativeFrom="paragraph">
                    <wp:posOffset>1319530</wp:posOffset>
                  </wp:positionV>
                  <wp:extent cx="1324610" cy="1146810"/>
                  <wp:effectExtent l="0" t="0" r="8890" b="5715"/>
                  <wp:wrapTight wrapText="bothSides">
                    <wp:wrapPolygon>
                      <wp:start x="0" y="0"/>
                      <wp:lineTo x="0" y="21349"/>
                      <wp:lineTo x="21434" y="21349"/>
                      <wp:lineTo x="21434" y="0"/>
                      <wp:lineTo x="0" y="0"/>
                    </wp:wrapPolygon>
                  </wp:wrapTight>
                  <wp:docPr id="16" name="图片 16" descr="mmexport1787330003223"/>
                  <wp:cNvGraphicFramePr/>
                  <a:graphic xmlns:a="http://schemas.openxmlformats.org/drawingml/2006/main">
                    <a:graphicData uri="http://schemas.openxmlformats.org/drawingml/2006/picture">
                      <pic:pic xmlns:pic="http://schemas.openxmlformats.org/drawingml/2006/picture">
                        <pic:nvPicPr>
                          <pic:cNvPr id="16" name="图片 16" descr="mmexport1787330003223"/>
                          <pic:cNvPicPr/>
                        </pic:nvPicPr>
                        <pic:blipFill>
                          <a:blip r:embed="rId10"/>
                          <a:stretch>
                            <a:fillRect/>
                          </a:stretch>
                        </pic:blipFill>
                        <pic:spPr>
                          <a:xfrm>
                            <a:off x="0" y="0"/>
                            <a:ext cx="1324610" cy="1146810"/>
                          </a:xfrm>
                          <a:prstGeom prst="rect">
                            <a:avLst/>
                          </a:prstGeom>
                        </pic:spPr>
                      </pic:pic>
                    </a:graphicData>
                  </a:graphic>
                </wp:anchor>
              </w:drawing>
            </w:r>
            <w:r>
              <w:rPr>
                <w:rFonts w:hint="eastAsia" w:ascii="仿宋_GB2312" w:hAnsi="仿宋_GB2312" w:eastAsia="仿宋_GB2312" w:cs="仿宋_GB2312"/>
                <w:i w:val="0"/>
                <w:iCs w:val="0"/>
                <w:color w:val="000000"/>
                <w:sz w:val="24"/>
                <w:szCs w:val="24"/>
                <w:u w:val="none"/>
                <w:lang w:val="en-US" w:eastAsia="zh-CN"/>
              </w:rPr>
              <w:drawing>
                <wp:anchor distT="0" distB="0" distL="114300" distR="114300" simplePos="0" relativeHeight="251669504" behindDoc="1" locked="0" layoutInCell="1" allowOverlap="1">
                  <wp:simplePos x="0" y="0"/>
                  <wp:positionH relativeFrom="column">
                    <wp:posOffset>-2540</wp:posOffset>
                  </wp:positionH>
                  <wp:positionV relativeFrom="paragraph">
                    <wp:posOffset>163830</wp:posOffset>
                  </wp:positionV>
                  <wp:extent cx="1324610" cy="1088390"/>
                  <wp:effectExtent l="0" t="0" r="8890" b="6985"/>
                  <wp:wrapTight wrapText="bothSides">
                    <wp:wrapPolygon>
                      <wp:start x="0" y="0"/>
                      <wp:lineTo x="0" y="21361"/>
                      <wp:lineTo x="21434" y="21361"/>
                      <wp:lineTo x="21434" y="0"/>
                      <wp:lineTo x="0" y="0"/>
                    </wp:wrapPolygon>
                  </wp:wrapTight>
                  <wp:docPr id="25" name="图片 25" descr="20260821_234458"/>
                  <wp:cNvGraphicFramePr/>
                  <a:graphic xmlns:a="http://schemas.openxmlformats.org/drawingml/2006/main">
                    <a:graphicData uri="http://schemas.openxmlformats.org/drawingml/2006/picture">
                      <pic:pic xmlns:pic="http://schemas.openxmlformats.org/drawingml/2006/picture">
                        <pic:nvPicPr>
                          <pic:cNvPr id="25" name="图片 25" descr="20260821_234458"/>
                          <pic:cNvPicPr/>
                        </pic:nvPicPr>
                        <pic:blipFill>
                          <a:blip r:embed="rId11"/>
                          <a:stretch>
                            <a:fillRect/>
                          </a:stretch>
                        </pic:blipFill>
                        <pic:spPr>
                          <a:xfrm>
                            <a:off x="0" y="0"/>
                            <a:ext cx="1324610" cy="1088390"/>
                          </a:xfrm>
                          <a:prstGeom prst="rect">
                            <a:avLst/>
                          </a:prstGeom>
                        </pic:spPr>
                      </pic:pic>
                    </a:graphicData>
                  </a:graphic>
                </wp:anchor>
              </w:drawing>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75ED">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E7E5">
            <w:pPr>
              <w:pStyle w:val="2"/>
              <w:ind w:left="0" w:leftChars="0" w:firstLine="0" w:firstLineChars="0"/>
              <w:jc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12㎡</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181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1、夜间施工</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58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7B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681C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2" w:hRule="atLeast"/>
        </w:trPr>
        <w:tc>
          <w:tcPr>
            <w:tcW w:w="3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06C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6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134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休闲等候区办公休闲椅拆除</w:t>
            </w: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367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drawing>
                <wp:anchor distT="0" distB="0" distL="114300" distR="114300" simplePos="0" relativeHeight="251671552" behindDoc="1" locked="0" layoutInCell="1" allowOverlap="1">
                  <wp:simplePos x="0" y="0"/>
                  <wp:positionH relativeFrom="column">
                    <wp:posOffset>22225</wp:posOffset>
                  </wp:positionH>
                  <wp:positionV relativeFrom="paragraph">
                    <wp:posOffset>171450</wp:posOffset>
                  </wp:positionV>
                  <wp:extent cx="1324610" cy="1981200"/>
                  <wp:effectExtent l="0" t="0" r="18415" b="0"/>
                  <wp:wrapTight wrapText="bothSides">
                    <wp:wrapPolygon>
                      <wp:start x="0" y="0"/>
                      <wp:lineTo x="0" y="21496"/>
                      <wp:lineTo x="21434" y="21496"/>
                      <wp:lineTo x="21434" y="0"/>
                      <wp:lineTo x="0" y="0"/>
                    </wp:wrapPolygon>
                  </wp:wrapTight>
                  <wp:docPr id="26" name="图片 26" descr="26.2.11 整体图"/>
                  <wp:cNvGraphicFramePr/>
                  <a:graphic xmlns:a="http://schemas.openxmlformats.org/drawingml/2006/main">
                    <a:graphicData uri="http://schemas.openxmlformats.org/drawingml/2006/picture">
                      <pic:pic xmlns:pic="http://schemas.openxmlformats.org/drawingml/2006/picture">
                        <pic:nvPicPr>
                          <pic:cNvPr id="26" name="图片 26" descr="26.2.11 整体图"/>
                          <pic:cNvPicPr/>
                        </pic:nvPicPr>
                        <pic:blipFill>
                          <a:blip r:embed="rId12"/>
                          <a:stretch>
                            <a:fillRect/>
                          </a:stretch>
                        </pic:blipFill>
                        <pic:spPr>
                          <a:xfrm>
                            <a:off x="0" y="0"/>
                            <a:ext cx="1324610" cy="1981200"/>
                          </a:xfrm>
                          <a:prstGeom prst="rect">
                            <a:avLst/>
                          </a:prstGeom>
                        </pic:spPr>
                      </pic:pic>
                    </a:graphicData>
                  </a:graphic>
                </wp:anchor>
              </w:drawing>
            </w:r>
          </w:p>
        </w:tc>
        <w:tc>
          <w:tcPr>
            <w:tcW w:w="4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F3DB">
            <w:pPr>
              <w:bidi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40BD">
            <w:pPr>
              <w:pStyle w:val="2"/>
              <w:ind w:left="0" w:leftChars="0" w:firstLine="0" w:firstLineChars="0"/>
              <w:jc w:val="center"/>
              <w:rPr>
                <w:rFonts w:hint="default"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1项</w:t>
            </w:r>
          </w:p>
        </w:tc>
        <w:tc>
          <w:tcPr>
            <w:tcW w:w="8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28F5">
            <w:pPr>
              <w:keepNext w:val="0"/>
              <w:keepLines w:val="0"/>
              <w:widowControl/>
              <w:numPr>
                <w:ilvl w:val="0"/>
                <w:numId w:val="0"/>
              </w:numPr>
              <w:suppressLineNumbers w:val="0"/>
              <w:jc w:val="left"/>
              <w:textAlignment w:val="center"/>
              <w:rPr>
                <w:rFonts w:hint="default"/>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1、夜间施工</w:t>
            </w:r>
          </w:p>
          <w:p w14:paraId="5DBCC45E">
            <w:pPr>
              <w:keepNext w:val="0"/>
              <w:keepLines w:val="0"/>
              <w:widowControl/>
              <w:numPr>
                <w:ilvl w:val="0"/>
                <w:numId w:val="0"/>
              </w:numPr>
              <w:suppressLineNumbers w:val="0"/>
              <w:jc w:val="left"/>
              <w:textAlignment w:val="center"/>
              <w:rPr>
                <w:rFonts w:hint="default"/>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2、拆除后需更换破损块毯（无需提供块毯及地毯胶）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204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0AC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14:paraId="138FE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4508"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948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合计（税率：    %）（元）</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BA5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bl>
    <w:p w14:paraId="3ECC283A">
      <w:pPr>
        <w:pStyle w:val="2"/>
        <w:rPr>
          <w:rFonts w:hint="eastAsia"/>
        </w:rPr>
      </w:pPr>
    </w:p>
    <w:p w14:paraId="4BF4F45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lang w:val="en-US" w:eastAsia="zh-CN"/>
        </w:rPr>
      </w:pPr>
    </w:p>
    <w:p w14:paraId="40E83A4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lang w:val="en-US" w:eastAsia="zh-CN"/>
        </w:rPr>
      </w:pPr>
    </w:p>
    <w:p w14:paraId="7743C23A">
      <w:pPr>
        <w:pStyle w:val="2"/>
        <w:rPr>
          <w:rFonts w:hint="eastAsia"/>
          <w:lang w:val="en-US" w:eastAsia="zh-CN"/>
        </w:rPr>
      </w:pPr>
    </w:p>
    <w:p w14:paraId="5095D77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注意事项：</w:t>
      </w:r>
    </w:p>
    <w:p w14:paraId="17C840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、以上报价包含</w:t>
      </w:r>
      <w:r>
        <w:rPr>
          <w:rFonts w:hint="eastAsia" w:ascii="仿宋_GB2312" w:hAnsi="仿宋_GB2312" w:eastAsia="仿宋_GB2312" w:cs="仿宋_GB2312"/>
          <w:sz w:val="28"/>
          <w:szCs w:val="28"/>
          <w:lang w:val="en-US" w:eastAsia="zh-CN"/>
        </w:rPr>
        <w:t>耗材、包装费、</w:t>
      </w:r>
      <w:r>
        <w:rPr>
          <w:rFonts w:hint="eastAsia" w:ascii="仿宋_GB2312" w:hAnsi="仿宋_GB2312" w:eastAsia="仿宋_GB2312" w:cs="仿宋_GB2312"/>
          <w:sz w:val="28"/>
          <w:szCs w:val="28"/>
          <w:lang w:eastAsia="zh-CN"/>
        </w:rPr>
        <w:t>运费、</w:t>
      </w:r>
      <w:r>
        <w:rPr>
          <w:rFonts w:hint="eastAsia" w:ascii="仿宋_GB2312" w:hAnsi="仿宋_GB2312" w:eastAsia="仿宋_GB2312" w:cs="仿宋_GB2312"/>
          <w:sz w:val="28"/>
          <w:szCs w:val="28"/>
          <w:lang w:val="en-US" w:eastAsia="zh-CN"/>
        </w:rPr>
        <w:t>人工工时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验收及</w:t>
      </w:r>
      <w:r>
        <w:rPr>
          <w:rFonts w:hint="eastAsia" w:ascii="仿宋_GB2312" w:hAnsi="仿宋_GB2312" w:eastAsia="仿宋_GB2312" w:cs="仿宋_GB2312"/>
          <w:sz w:val="28"/>
          <w:szCs w:val="28"/>
          <w:lang w:eastAsia="zh-CN"/>
        </w:rPr>
        <w:t>售后服务、</w:t>
      </w:r>
      <w:r>
        <w:rPr>
          <w:rFonts w:hint="eastAsia" w:ascii="仿宋_GB2312" w:hAnsi="仿宋_GB2312" w:eastAsia="仿宋_GB2312" w:cs="仿宋_GB2312"/>
          <w:sz w:val="28"/>
          <w:szCs w:val="28"/>
          <w:lang w:val="en-US" w:eastAsia="zh-CN"/>
        </w:rPr>
        <w:t>管理费、特色座椅区内残损设备清理费</w:t>
      </w:r>
      <w:r>
        <w:rPr>
          <w:rFonts w:hint="eastAsia" w:ascii="仿宋_GB2312" w:hAnsi="仿宋_GB2312" w:eastAsia="仿宋_GB2312" w:cs="仿宋_GB2312"/>
          <w:sz w:val="28"/>
          <w:szCs w:val="28"/>
          <w:lang w:eastAsia="zh-CN"/>
        </w:rPr>
        <w:t>等所有费用。</w:t>
      </w:r>
    </w:p>
    <w:p w14:paraId="0A4113F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2、所有维护维修及更换的产品质量、施工要求均应符合原有产品的相关要求。</w:t>
      </w:r>
    </w:p>
    <w:p w14:paraId="2DDEC0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3、报价方需加盖公章予以确认。不含税单价固定不变，不因维护维修时间、维护维修地点、成本价格的变动而做任何调整。招标方根据实际维修的产品及数量按实结算。</w:t>
      </w:r>
    </w:p>
    <w:p w14:paraId="2D22498A">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发票：</w:t>
      </w:r>
      <w:r>
        <w:rPr>
          <w:rFonts w:hint="eastAsia" w:ascii="仿宋_GB2312" w:hAnsi="仿宋_GB2312" w:eastAsia="仿宋_GB2312" w:cs="仿宋_GB2312"/>
          <w:sz w:val="28"/>
          <w:szCs w:val="28"/>
          <w:lang w:val="en-US" w:eastAsia="zh-CN"/>
        </w:rPr>
        <w:t>提供</w:t>
      </w:r>
      <w:r>
        <w:rPr>
          <w:rFonts w:hint="eastAsia" w:ascii="仿宋_GB2312" w:hAnsi="仿宋_GB2312" w:eastAsia="仿宋_GB2312" w:cs="仿宋_GB2312"/>
          <w:sz w:val="28"/>
          <w:szCs w:val="28"/>
          <w:lang w:eastAsia="zh-CN"/>
        </w:rPr>
        <w:t>增值税专用发票</w:t>
      </w:r>
      <w:r>
        <w:rPr>
          <w:rFonts w:hint="eastAsia" w:ascii="仿宋_GB2312" w:hAnsi="仿宋_GB2312" w:eastAsia="仿宋_GB2312" w:cs="仿宋_GB2312"/>
          <w:sz w:val="28"/>
          <w:szCs w:val="28"/>
          <w:lang w:val="en-US" w:eastAsia="zh-CN"/>
        </w:rPr>
        <w:t>。</w:t>
      </w:r>
    </w:p>
    <w:p w14:paraId="16BDA503">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5、工期</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自收到招标方通知之日起三十日历天</w:t>
      </w:r>
      <w:r>
        <w:rPr>
          <w:rFonts w:hint="eastAsia" w:ascii="仿宋_GB2312" w:hAnsi="仿宋_GB2312" w:eastAsia="仿宋_GB2312" w:cs="仿宋_GB2312"/>
          <w:sz w:val="28"/>
          <w:szCs w:val="28"/>
          <w:highlight w:val="none"/>
          <w:lang w:eastAsia="zh-CN"/>
        </w:rPr>
        <w:t>。</w:t>
      </w:r>
    </w:p>
    <w:p w14:paraId="0377C120">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6、质保期二十四个月。</w:t>
      </w:r>
    </w:p>
    <w:p w14:paraId="01313D2E">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p>
    <w:p w14:paraId="2CAAA0E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14:paraId="4892F47B">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14:paraId="33F91234">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w:t>
      </w:r>
      <w:r>
        <w:rPr>
          <w:rFonts w:hint="eastAsia" w:ascii="仿宋_GB2312" w:hAnsi="仿宋_GB2312" w:eastAsia="仿宋_GB2312" w:cs="仿宋_GB2312"/>
          <w:sz w:val="28"/>
          <w:szCs w:val="28"/>
          <w:lang w:val="en-US" w:eastAsia="zh-CN"/>
        </w:rPr>
        <w:t>电话</w:t>
      </w:r>
      <w:r>
        <w:rPr>
          <w:rFonts w:hint="eastAsia" w:ascii="仿宋_GB2312" w:hAnsi="仿宋_GB2312" w:eastAsia="仿宋_GB2312" w:cs="仿宋_GB2312"/>
          <w:sz w:val="28"/>
          <w:szCs w:val="28"/>
        </w:rPr>
        <w:t xml:space="preserve">：  </w:t>
      </w:r>
    </w:p>
    <w:p w14:paraId="59699A5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E4357"/>
    <w:multiLevelType w:val="singleLevel"/>
    <w:tmpl w:val="873E4357"/>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NzcyNzUxOWY0ZThjMmFjMDJhNmYwYzMxN2ZhMjgifQ=="/>
  </w:docVars>
  <w:rsids>
    <w:rsidRoot w:val="00000000"/>
    <w:rsid w:val="00287522"/>
    <w:rsid w:val="0159686E"/>
    <w:rsid w:val="01DB2F67"/>
    <w:rsid w:val="02715323"/>
    <w:rsid w:val="046125D0"/>
    <w:rsid w:val="05A834FB"/>
    <w:rsid w:val="08031A3C"/>
    <w:rsid w:val="089C0BEE"/>
    <w:rsid w:val="102177B1"/>
    <w:rsid w:val="14132EF1"/>
    <w:rsid w:val="15BF6106"/>
    <w:rsid w:val="17FB676F"/>
    <w:rsid w:val="184C4C51"/>
    <w:rsid w:val="1C634CED"/>
    <w:rsid w:val="1DD721AB"/>
    <w:rsid w:val="1E243843"/>
    <w:rsid w:val="1E75401D"/>
    <w:rsid w:val="20AF45AF"/>
    <w:rsid w:val="20E13861"/>
    <w:rsid w:val="245572B0"/>
    <w:rsid w:val="269B32A8"/>
    <w:rsid w:val="2A822C2E"/>
    <w:rsid w:val="2B722004"/>
    <w:rsid w:val="2E823302"/>
    <w:rsid w:val="2FE91BCB"/>
    <w:rsid w:val="30C53D43"/>
    <w:rsid w:val="337C4E41"/>
    <w:rsid w:val="36835E6A"/>
    <w:rsid w:val="37C6349C"/>
    <w:rsid w:val="3A797AF2"/>
    <w:rsid w:val="3AD849D6"/>
    <w:rsid w:val="3D432943"/>
    <w:rsid w:val="3F833B9F"/>
    <w:rsid w:val="41093856"/>
    <w:rsid w:val="42591811"/>
    <w:rsid w:val="458336BF"/>
    <w:rsid w:val="46AA6AF6"/>
    <w:rsid w:val="48B52AB1"/>
    <w:rsid w:val="4A6E5D13"/>
    <w:rsid w:val="4AA61547"/>
    <w:rsid w:val="501F7C6A"/>
    <w:rsid w:val="52817309"/>
    <w:rsid w:val="52943481"/>
    <w:rsid w:val="55322042"/>
    <w:rsid w:val="5567433B"/>
    <w:rsid w:val="58237B8E"/>
    <w:rsid w:val="5C2023F3"/>
    <w:rsid w:val="5CBC38D2"/>
    <w:rsid w:val="5D9714A2"/>
    <w:rsid w:val="5DCF1229"/>
    <w:rsid w:val="5F853EB4"/>
    <w:rsid w:val="6089722D"/>
    <w:rsid w:val="648A369D"/>
    <w:rsid w:val="66C30B38"/>
    <w:rsid w:val="696E5EAC"/>
    <w:rsid w:val="69E623BC"/>
    <w:rsid w:val="6A9C6F1F"/>
    <w:rsid w:val="6ABF2E70"/>
    <w:rsid w:val="6B202483"/>
    <w:rsid w:val="6B8219F8"/>
    <w:rsid w:val="6BF274C4"/>
    <w:rsid w:val="6C5D527D"/>
    <w:rsid w:val="6E843993"/>
    <w:rsid w:val="6E8F493B"/>
    <w:rsid w:val="6EAF3386"/>
    <w:rsid w:val="70EF181C"/>
    <w:rsid w:val="71AF3736"/>
    <w:rsid w:val="726E4524"/>
    <w:rsid w:val="729A2025"/>
    <w:rsid w:val="780A607E"/>
    <w:rsid w:val="7A451003"/>
    <w:rsid w:val="7B107C7A"/>
    <w:rsid w:val="7B684CD2"/>
    <w:rsid w:val="7F5F21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paragraph" w:styleId="4">
    <w:name w:val="Normal (Web)"/>
    <w:basedOn w:val="1"/>
    <w:unhideWhenUsed/>
    <w:qFormat/>
    <w:uiPriority w:val="99"/>
    <w:pPr>
      <w:spacing w:before="100" w:beforeAutospacing="1" w:after="100" w:afterAutospacing="1"/>
      <w:jc w:val="left"/>
    </w:pPr>
    <w:rPr>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1949</Words>
  <Characters>2133</Characters>
  <Lines>0</Lines>
  <Paragraphs>0</Paragraphs>
  <TotalTime>12</TotalTime>
  <ScaleCrop>false</ScaleCrop>
  <LinksUpToDate>false</LinksUpToDate>
  <CharactersWithSpaces>2180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2023-03-23T15:12:00Z</dcterms:created>
  <dc:creator>admin</dc:creator>
  <cp:lastModifiedBy>Luke</cp:lastModifiedBy>
  <dcterms:modified xsi:type="dcterms:W3CDTF">2026-09-08T02:00:19Z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0C99CDEE4ED04BE0A2DF60ED0B7B8385_13</vt:lpwstr>
  </property>
  <property fmtid="{D5CDD505-2E9C-101B-9397-08002B2CF9AE}" pid="4" name="KSOTemplateDocerSaveRecord">
    <vt:lpwstr>eyJoZGlkIjoiMDI1N2VhMDhjOGU1NDlmYWJiMjY4OGE4MWEyNjhmNDUiLCJ1c2VySWQiOiI0NDMxMTE2MjkifQ==</vt:lpwstr>
  </property>
</Properties>
</file>